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5E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5E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5E">
        <w:rPr>
          <w:rFonts w:ascii="Times New Roman" w:hAnsi="Times New Roman" w:cs="Times New Roman"/>
          <w:sz w:val="24"/>
          <w:szCs w:val="24"/>
        </w:rPr>
        <w:t>GRAD VUKOVAR</w:t>
      </w:r>
    </w:p>
    <w:p w:rsidR="00020F8E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5E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020F8E" w:rsidRPr="002E545E">
        <w:rPr>
          <w:rFonts w:ascii="Times New Roman" w:hAnsi="Times New Roman" w:cs="Times New Roman"/>
          <w:sz w:val="24"/>
          <w:szCs w:val="24"/>
        </w:rPr>
        <w:t xml:space="preserve">kulturu, obrazovanje, sport, </w:t>
      </w:r>
    </w:p>
    <w:p w:rsidR="00020F8E" w:rsidRPr="002E545E" w:rsidRDefault="00020F8E" w:rsidP="002E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5E">
        <w:rPr>
          <w:rFonts w:ascii="Times New Roman" w:hAnsi="Times New Roman" w:cs="Times New Roman"/>
          <w:sz w:val="24"/>
          <w:szCs w:val="24"/>
        </w:rPr>
        <w:t>branitelje,</w:t>
      </w:r>
      <w:r w:rsidR="00716EAD" w:rsidRPr="002E545E">
        <w:rPr>
          <w:rFonts w:ascii="Times New Roman" w:hAnsi="Times New Roman" w:cs="Times New Roman"/>
          <w:sz w:val="24"/>
          <w:szCs w:val="24"/>
        </w:rPr>
        <w:t xml:space="preserve"> </w:t>
      </w:r>
      <w:r w:rsidRPr="002E545E"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16EAD" w:rsidRPr="002E545E" w:rsidRDefault="00716EAD" w:rsidP="002E545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2E545E" w:rsidRDefault="00B6194C" w:rsidP="002E545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2E545E" w:rsidRDefault="00B6194C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2E545E" w:rsidSect="0028755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2E545E" w:rsidRDefault="00B6194C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2E545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E545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716EAD" w:rsidRPr="002E545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za 2019. godinu</w:t>
      </w:r>
    </w:p>
    <w:p w:rsidR="00B6194C" w:rsidRPr="002E545E" w:rsidRDefault="00B6194C" w:rsidP="002E545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2E545E" w:rsidTr="00C1559C">
        <w:trPr>
          <w:trHeight w:val="1123"/>
        </w:trPr>
        <w:tc>
          <w:tcPr>
            <w:tcW w:w="3860" w:type="dxa"/>
          </w:tcPr>
          <w:p w:rsidR="00B6194C" w:rsidRPr="002E545E" w:rsidRDefault="00B6194C" w:rsidP="002E545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2E545E" w:rsidRDefault="00716EAD" w:rsidP="002E545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i/>
          <w:lang w:eastAsia="hr-HR"/>
        </w:rPr>
        <w:sectPr w:rsidR="00B6194C" w:rsidRPr="002E545E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E545E">
        <w:rPr>
          <w:rFonts w:ascii="Times New Roman" w:eastAsia="Times New Roman" w:hAnsi="Times New Roman" w:cs="Times New Roman"/>
          <w:i/>
          <w:lang w:eastAsia="hr-HR"/>
        </w:rPr>
        <w:t xml:space="preserve">    </w:t>
      </w:r>
      <w:r w:rsidR="00B6194C" w:rsidRPr="002E545E">
        <w:rPr>
          <w:rFonts w:ascii="Times New Roman" w:eastAsia="Times New Roman" w:hAnsi="Times New Roman" w:cs="Times New Roman"/>
          <w:i/>
          <w:lang w:eastAsia="hr-HR"/>
        </w:rPr>
        <w:t>(popunjava pisarnica Grada Vukovar)</w:t>
      </w:r>
    </w:p>
    <w:p w:rsidR="00B6194C" w:rsidRPr="002E545E" w:rsidRDefault="00B6194C" w:rsidP="002E545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2E545E" w:rsidRDefault="005C62C2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716EAD" w:rsidRPr="002E545E" w:rsidRDefault="00716EAD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2E545E" w:rsidRDefault="00C1559C" w:rsidP="002E5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2E545E">
        <w:rPr>
          <w:rFonts w:ascii="Times New Roman" w:eastAsia="Times New Roman" w:hAnsi="Times New Roman" w:cs="Times New Roman"/>
          <w:b/>
          <w:sz w:val="28"/>
          <w:lang w:eastAsia="hr-HR"/>
        </w:rPr>
        <w:t>I. OSNOVNI PODACI O PRIJAVITELJU PROGRAMA</w:t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2551"/>
        <w:gridCol w:w="1560"/>
        <w:gridCol w:w="3543"/>
      </w:tblGrid>
      <w:tr w:rsidR="00582E49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2E5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  <w:gridSpan w:val="3"/>
          </w:tcPr>
          <w:p w:rsidR="00582E49" w:rsidRPr="002E545E" w:rsidRDefault="00582E49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2E54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  <w:gridSpan w:val="3"/>
          </w:tcPr>
          <w:p w:rsidR="00582E49" w:rsidRPr="002E545E" w:rsidRDefault="00582E49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  <w:gridSpan w:val="3"/>
          </w:tcPr>
          <w:p w:rsidR="00582E49" w:rsidRPr="002E545E" w:rsidRDefault="00582E49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582E49" w:rsidRPr="002E545E" w:rsidRDefault="00582E49" w:rsidP="002E54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  <w:gridSpan w:val="3"/>
          </w:tcPr>
          <w:p w:rsidR="00582E49" w:rsidRPr="002E545E" w:rsidRDefault="00582E49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0F8E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020F8E" w:rsidRPr="002E545E" w:rsidRDefault="00020F8E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2551" w:type="dxa"/>
          </w:tcPr>
          <w:p w:rsidR="00020F8E" w:rsidRPr="002E545E" w:rsidRDefault="00020F8E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020F8E" w:rsidRPr="002E545E" w:rsidRDefault="00020F8E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RNO</w:t>
            </w:r>
          </w:p>
        </w:tc>
        <w:tc>
          <w:tcPr>
            <w:tcW w:w="3543" w:type="dxa"/>
          </w:tcPr>
          <w:p w:rsidR="00020F8E" w:rsidRPr="002E545E" w:rsidRDefault="00020F8E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1F4F" w:rsidRPr="002E545E" w:rsidTr="002E545E">
        <w:tc>
          <w:tcPr>
            <w:tcW w:w="3114" w:type="dxa"/>
            <w:shd w:val="clear" w:color="auto" w:fill="C5E0B3" w:themeFill="accent6" w:themeFillTint="66"/>
            <w:vAlign w:val="center"/>
          </w:tcPr>
          <w:p w:rsidR="009B1F4F" w:rsidRPr="002E545E" w:rsidRDefault="009B1F4F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osobe ovlaštene za zastupanje </w:t>
            </w:r>
          </w:p>
        </w:tc>
        <w:tc>
          <w:tcPr>
            <w:tcW w:w="7654" w:type="dxa"/>
            <w:gridSpan w:val="3"/>
          </w:tcPr>
          <w:p w:rsidR="009B1F4F" w:rsidRPr="002E545E" w:rsidRDefault="009B1F4F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2E545E" w:rsidRDefault="005C62C2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716EAD" w:rsidRPr="002E545E" w:rsidRDefault="00716EAD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2E545E">
        <w:rPr>
          <w:rFonts w:ascii="Times New Roman" w:eastAsia="Times New Roman" w:hAnsi="Times New Roman" w:cs="Times New Roman"/>
          <w:b/>
          <w:sz w:val="28"/>
          <w:lang w:eastAsia="hr-HR"/>
        </w:rPr>
        <w:t>II. GODIŠNJE OPISNO IZVJEŠĆE</w:t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2343"/>
        <w:gridCol w:w="2343"/>
        <w:gridCol w:w="2343"/>
      </w:tblGrid>
      <w:tr w:rsidR="001D2D35" w:rsidRPr="002E545E" w:rsidTr="00040D68">
        <w:trPr>
          <w:trHeight w:val="818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040D68">
        <w:trPr>
          <w:trHeight w:val="698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16EAD" w:rsidRPr="002E545E" w:rsidTr="002E545E">
        <w:trPr>
          <w:trHeight w:val="56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716EAD" w:rsidRPr="002E545E" w:rsidRDefault="00716EAD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početka programa/ projekta</w:t>
            </w:r>
          </w:p>
        </w:tc>
        <w:tc>
          <w:tcPr>
            <w:tcW w:w="2343" w:type="dxa"/>
          </w:tcPr>
          <w:p w:rsidR="00716EAD" w:rsidRPr="002E545E" w:rsidRDefault="00716EAD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716EAD" w:rsidRPr="002E545E" w:rsidRDefault="00716EAD" w:rsidP="002E545E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2343" w:type="dxa"/>
          </w:tcPr>
          <w:p w:rsidR="00716EAD" w:rsidRPr="002E545E" w:rsidRDefault="00716EAD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2E545E">
        <w:trPr>
          <w:trHeight w:val="54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040D68">
        <w:trPr>
          <w:trHeight w:val="557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2E545E">
        <w:trPr>
          <w:trHeight w:val="486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2E545E">
        <w:trPr>
          <w:trHeight w:val="691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2E545E" w:rsidTr="002E545E">
        <w:trPr>
          <w:trHeight w:val="850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1D2D35" w:rsidRPr="002E545E" w:rsidRDefault="001D2D35" w:rsidP="002E5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  <w:gridSpan w:val="3"/>
          </w:tcPr>
          <w:p w:rsidR="001D2D35" w:rsidRPr="002E545E" w:rsidRDefault="001D2D35" w:rsidP="002E545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2E545E" w:rsidRDefault="00C1559C" w:rsidP="002E545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2E545E">
        <w:rPr>
          <w:rFonts w:ascii="Times New Roman" w:eastAsia="Times New Roman" w:hAnsi="Times New Roman" w:cs="Times New Roman"/>
          <w:lang w:eastAsia="hr-HR"/>
        </w:rPr>
        <w:tab/>
      </w:r>
    </w:p>
    <w:p w:rsidR="009F669B" w:rsidRPr="002E545E" w:rsidRDefault="009F669B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Pr="002E545E" w:rsidRDefault="00326FF5" w:rsidP="002E545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E545E"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2E545E" w:rsidRDefault="00326FF5" w:rsidP="002E545E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Postignuća  i rezultati projekta postignuti u izvještajnom razdoblju  </w:t>
      </w:r>
      <w:r w:rsidRPr="002E545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26FF5" w:rsidRPr="002E545E" w:rsidTr="00040D68">
        <w:trPr>
          <w:trHeight w:val="601"/>
        </w:trPr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2E545E" w:rsidTr="00040D68">
        <w:trPr>
          <w:trHeight w:val="254"/>
        </w:trPr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1.2. Korisnici obuhvaćeni projektom (spol, dob, mjesto odakle su korisnici, njihove potrebe i druge eventualne posebnosti) i broj korisnika obuhvaćenih projektom? 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1.3. Na koji su način kori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s</w:t>
            </w:r>
            <w:r w:rsidR="002E545E">
              <w:rPr>
                <w:rFonts w:ascii="Times New Roman" w:eastAsia="SimSun" w:hAnsi="Times New Roman" w:cs="Times New Roman"/>
                <w:sz w:val="24"/>
                <w:szCs w:val="24"/>
              </w:rPr>
              <w:t>nici sudjelovali u projektu i</w:t>
            </w:r>
            <w:r w:rsidR="002E545E"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2E545E">
              <w:rPr>
                <w:rFonts w:ascii="Times New Roman" w:eastAsia="SimSun" w:hAnsi="Times New Roman" w:cs="Times New Roman"/>
                <w:sz w:val="24"/>
                <w:szCs w:val="24"/>
              </w:rPr>
              <w:t>u</w:t>
            </w:r>
            <w:r w:rsidR="002E545E"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tjecaj projekta na korisnike?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2E545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2E545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2E545E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 xml:space="preserve">2. Suradnja s partnerima i drugim dionicima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26FF5" w:rsidRPr="002E545E" w:rsidTr="00040D68">
        <w:tc>
          <w:tcPr>
            <w:tcW w:w="10343" w:type="dxa"/>
            <w:shd w:val="clear" w:color="auto" w:fill="C5E0B3" w:themeFill="accent6" w:themeFillTint="66"/>
            <w:vAlign w:val="center"/>
          </w:tcPr>
          <w:p w:rsidR="00326FF5" w:rsidRPr="002E545E" w:rsidRDefault="00326FF5" w:rsidP="002E54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2.1. Opišite konkretne aktivnosti partnerske/ih organizacije/a u izvještajnom razdoblju.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  <w:vAlign w:val="center"/>
          </w:tcPr>
          <w:p w:rsidR="00326FF5" w:rsidRPr="002E545E" w:rsidRDefault="00326FF5" w:rsidP="002E54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  <w:vAlign w:val="center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2.2. Navedite jesu li svi partneri ispunjavali dogovorene obveze u skladu s aktivnostima projekta?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  <w:vAlign w:val="center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  <w:vAlign w:val="center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  <w:vAlign w:val="center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3. Provoditelji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3.1.  Navedite broj zaposlenih i broj volontera uključenih u provedbu projekta. 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3.2. Jesu li zaposlene nove osobe za potrebe provedbe projekta (u organizaciji nositelju ili partneru)?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3.3. U kojim su aktivnostima sudjelovali volonteri na projektu?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4. Jačanje kapaciteta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343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2E545E" w:rsidTr="00040D68">
        <w:tc>
          <w:tcPr>
            <w:tcW w:w="10343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7F" w:rsidRDefault="00F61C7F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7F" w:rsidRPr="002E545E" w:rsidRDefault="00F61C7F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lastRenderedPageBreak/>
        <w:t>5. Praćenje i vrednovanje uspješnosti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5.1</w:t>
            </w:r>
            <w:r w:rsidRPr="002E54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Navedite na koji ste način proveli vrednovanje (evaluaciju) uspješnosti projekta u izvještajnom razdoblju. (</w:t>
            </w:r>
            <w:r w:rsidRPr="002E545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5.2. Ukratko prikažite rezultate vrednovanja projekta, te metode koje su korištene u procesu vrednovanja.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6. Održivost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7. Proračun projekta i financijski izvještaj za 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7.1</w:t>
            </w:r>
            <w:r w:rsidRPr="002E54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26FF5" w:rsidRPr="002E545E" w:rsidTr="00040D68">
        <w:trPr>
          <w:trHeight w:val="356"/>
        </w:trPr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7.3. Je li osigurano sufinanciranje projekta?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26FF5" w:rsidRPr="002E545E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 xml:space="preserve">8.Ostali podaci o dosadašnjoj provedbi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8.1. Istaknite posebne uspjehe i moguće dodatne vrijednosti vezane uz dosadašnju provedbu projekta.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26FF5" w:rsidRPr="002E545E" w:rsidTr="00040D68">
        <w:tc>
          <w:tcPr>
            <w:tcW w:w="10201" w:type="dxa"/>
            <w:shd w:val="clear" w:color="auto" w:fill="C5E0B3" w:themeFill="accent6" w:themeFillTint="66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E545E" w:rsidRDefault="002E545E" w:rsidP="002E5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F5" w:rsidRPr="002E545E" w:rsidRDefault="00326FF5" w:rsidP="002E5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9. Aktivnosti planirane za sljedeće 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c>
          <w:tcPr>
            <w:tcW w:w="10201" w:type="dxa"/>
            <w:shd w:val="clear" w:color="auto" w:fill="C5E0B3" w:themeFill="accent6" w:themeFillTint="66"/>
            <w:vAlign w:val="center"/>
          </w:tcPr>
          <w:p w:rsidR="00326FF5" w:rsidRPr="002E545E" w:rsidRDefault="00326FF5" w:rsidP="002E54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9.1. Koje aktivnosti planirate u narednom razdoblju?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E545E" w:rsidRDefault="002E545E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FF5" w:rsidRPr="002E545E" w:rsidRDefault="00326FF5" w:rsidP="002E545E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5E">
        <w:rPr>
          <w:rFonts w:ascii="Times New Roman" w:hAnsi="Times New Roman" w:cs="Times New Roman"/>
          <w:b/>
          <w:sz w:val="24"/>
          <w:szCs w:val="24"/>
        </w:rPr>
        <w:t>10. Prilozi izvještaju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26FF5" w:rsidRPr="002E545E" w:rsidTr="00040D68">
        <w:trPr>
          <w:trHeight w:val="187"/>
        </w:trPr>
        <w:tc>
          <w:tcPr>
            <w:tcW w:w="10201" w:type="dxa"/>
            <w:shd w:val="clear" w:color="auto" w:fill="C5E0B3" w:themeFill="accent6" w:themeFillTint="66"/>
            <w:vAlign w:val="center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545E">
              <w:rPr>
                <w:rFonts w:ascii="Times New Roman" w:eastAsia="SimSun" w:hAnsi="Times New Roman" w:cs="Times New Roman"/>
                <w:sz w:val="24"/>
                <w:szCs w:val="24"/>
              </w:rPr>
              <w:t>10.1. Popis priloga uz opisni izvještaj (zapisnici, fotografije, članci iz medija, i sl.)</w:t>
            </w:r>
          </w:p>
        </w:tc>
      </w:tr>
      <w:tr w:rsidR="00326FF5" w:rsidRPr="002E545E" w:rsidTr="00040D68">
        <w:tc>
          <w:tcPr>
            <w:tcW w:w="10201" w:type="dxa"/>
            <w:shd w:val="clear" w:color="auto" w:fill="auto"/>
          </w:tcPr>
          <w:p w:rsidR="00326FF5" w:rsidRPr="002E545E" w:rsidRDefault="00326FF5" w:rsidP="002E545E">
            <w:pPr>
              <w:tabs>
                <w:tab w:val="left" w:pos="29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E545E" w:rsidRDefault="002E545E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2E545E" w:rsidRDefault="002E545E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2E545E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2E545E" w:rsidRDefault="00C1559C" w:rsidP="002E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lang w:eastAsia="hr-HR"/>
        </w:rPr>
        <w:t xml:space="preserve">Molimo da se upišu svi troškovi tijekom provedbe programa koje je sufinancirao Grad Vukovar i koji se odnose na provedeni program. Sve stavke provedbe moraju biti u skladu s </w:t>
      </w:r>
      <w:r w:rsidR="002E545E" w:rsidRPr="002E545E">
        <w:rPr>
          <w:rFonts w:ascii="Times New Roman" w:eastAsia="Times New Roman" w:hAnsi="Times New Roman" w:cs="Times New Roman"/>
          <w:sz w:val="24"/>
          <w:lang w:eastAsia="hr-HR"/>
        </w:rPr>
        <w:t>o</w:t>
      </w:r>
      <w:r w:rsidRPr="002E545E">
        <w:rPr>
          <w:rFonts w:ascii="Times New Roman" w:eastAsia="Times New Roman" w:hAnsi="Times New Roman" w:cs="Times New Roman"/>
          <w:sz w:val="24"/>
          <w:lang w:eastAsia="hr-HR"/>
        </w:rPr>
        <w:t xml:space="preserve">brascem </w:t>
      </w:r>
      <w:r w:rsidR="002E545E" w:rsidRPr="002E545E">
        <w:rPr>
          <w:rFonts w:ascii="Times New Roman" w:eastAsia="Times New Roman" w:hAnsi="Times New Roman" w:cs="Times New Roman"/>
          <w:sz w:val="24"/>
          <w:lang w:eastAsia="hr-HR"/>
        </w:rPr>
        <w:t>PROR - POT</w:t>
      </w:r>
      <w:r w:rsidRPr="002E545E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lang w:eastAsia="hr-HR"/>
        </w:rPr>
        <w:t xml:space="preserve">U privitku se nalazi </w:t>
      </w:r>
      <w:r w:rsidR="002E545E" w:rsidRPr="002E545E">
        <w:rPr>
          <w:rFonts w:ascii="Times New Roman" w:eastAsia="Times New Roman" w:hAnsi="Times New Roman" w:cs="Times New Roman"/>
          <w:sz w:val="24"/>
          <w:lang w:eastAsia="hr-HR"/>
        </w:rPr>
        <w:t>o</w:t>
      </w:r>
      <w:r w:rsidRPr="002E545E">
        <w:rPr>
          <w:rFonts w:ascii="Times New Roman" w:eastAsia="Times New Roman" w:hAnsi="Times New Roman" w:cs="Times New Roman"/>
          <w:sz w:val="24"/>
          <w:lang w:eastAsia="hr-HR"/>
        </w:rPr>
        <w:t xml:space="preserve">brazac </w:t>
      </w:r>
      <w:r w:rsidR="002E545E" w:rsidRPr="002E545E">
        <w:rPr>
          <w:rFonts w:ascii="Times New Roman" w:eastAsia="Times New Roman" w:hAnsi="Times New Roman" w:cs="Times New Roman"/>
          <w:sz w:val="24"/>
          <w:lang w:eastAsia="hr-HR"/>
        </w:rPr>
        <w:t>PROR - POT</w:t>
      </w:r>
      <w:r w:rsidRPr="002E545E">
        <w:rPr>
          <w:rFonts w:ascii="Times New Roman" w:eastAsia="Times New Roman" w:hAnsi="Times New Roman" w:cs="Times New Roman"/>
          <w:sz w:val="24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</w:t>
      </w:r>
      <w:r w:rsidRPr="002E545E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2E545E" w:rsidRDefault="00C1559C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2E545E" w:rsidTr="002E545E">
        <w:trPr>
          <w:trHeight w:val="145"/>
        </w:trPr>
        <w:tc>
          <w:tcPr>
            <w:tcW w:w="10768" w:type="dxa"/>
            <w:gridSpan w:val="5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obračuna prihoda i rashoda, uz svaki račun u zadnjem stupcu mora biti naveden odgovarajući broj stavke troška iz obrasca </w:t>
            </w:r>
            <w:r w:rsidR="002E545E" w:rsidRPr="002E54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 - POT</w:t>
            </w:r>
            <w:r w:rsidRPr="002E54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2E545E" w:rsidTr="002E545E">
        <w:trPr>
          <w:trHeight w:val="1253"/>
        </w:trPr>
        <w:tc>
          <w:tcPr>
            <w:tcW w:w="707" w:type="dxa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ostora, materijal za aktivnosti,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ostali troškovi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…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)</w:t>
            </w:r>
          </w:p>
        </w:tc>
        <w:tc>
          <w:tcPr>
            <w:tcW w:w="2307" w:type="dxa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shd w:val="clear" w:color="auto" w:fill="C5E0B3" w:themeFill="accent6" w:themeFillTint="66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 - POT</w:t>
            </w: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63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2E545E" w:rsidTr="00C1559C">
        <w:trPr>
          <w:trHeight w:val="242"/>
        </w:trPr>
        <w:tc>
          <w:tcPr>
            <w:tcW w:w="7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2E545E" w:rsidRDefault="009F669B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2E545E" w:rsidTr="00C1559C">
        <w:trPr>
          <w:trHeight w:val="242"/>
        </w:trPr>
        <w:tc>
          <w:tcPr>
            <w:tcW w:w="7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2E545E" w:rsidRDefault="00C1559C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16EAD" w:rsidRPr="002E545E" w:rsidTr="00C1559C">
        <w:trPr>
          <w:trHeight w:val="242"/>
        </w:trPr>
        <w:tc>
          <w:tcPr>
            <w:tcW w:w="707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16EAD" w:rsidRPr="002E545E" w:rsidTr="00C1559C">
        <w:trPr>
          <w:trHeight w:val="242"/>
        </w:trPr>
        <w:tc>
          <w:tcPr>
            <w:tcW w:w="707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716EAD" w:rsidRPr="002E545E" w:rsidRDefault="00716EAD" w:rsidP="002E54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2E545E" w:rsidRDefault="00B95CB8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2E545E" w:rsidRDefault="00C1559C" w:rsidP="002E545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E545E"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2E545E" w:rsidRDefault="00B95CB8" w:rsidP="002E545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1"/>
        <w:gridCol w:w="2508"/>
        <w:gridCol w:w="6777"/>
        <w:gridCol w:w="851"/>
      </w:tblGrid>
      <w:tr w:rsidR="001916C8" w:rsidRPr="002E545E" w:rsidTr="00040D68">
        <w:trPr>
          <w:trHeight w:val="4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2E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5E0B3" w:themeFill="accent6" w:themeFillTint="66"/>
                <w:vertAlign w:val="superscript"/>
                <w:lang w:eastAsia="hr-HR"/>
              </w:rPr>
              <w:t xml:space="preserve"> </w:t>
            </w:r>
          </w:p>
        </w:tc>
      </w:tr>
      <w:tr w:rsidR="001916C8" w:rsidRPr="002E545E" w:rsidTr="00040D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PROR - POT</w:t>
            </w:r>
          </w:p>
        </w:tc>
      </w:tr>
      <w:tr w:rsidR="001916C8" w:rsidRPr="002E545E" w:rsidTr="00040D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B11151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2E545E" w:rsidTr="00040D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716EAD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B11151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2E545E" w:rsidTr="00040D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2E545E" w:rsidTr="00040D68">
        <w:trPr>
          <w:trHeight w:val="46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2E545E" w:rsidRDefault="001916C8" w:rsidP="002E545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E545E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040D68" w:rsidRPr="002E545E" w:rsidTr="00040D6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Promidžbeni materijal projekta /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40D68" w:rsidRPr="002E545E" w:rsidTr="00040D6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Izdane publikacije u sklopu projekta /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40D68" w:rsidRPr="002E545E" w:rsidTr="00040D6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Novinski članci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40D68" w:rsidRPr="002E545E" w:rsidTr="00040D6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Ostala dokumentacija koja ilustrira provedeni projekt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D68" w:rsidRPr="002E545E" w:rsidRDefault="00040D6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916C8" w:rsidRPr="002E545E" w:rsidTr="00040D68">
        <w:trPr>
          <w:trHeight w:val="34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2E545E" w:rsidTr="00040D68">
        <w:trPr>
          <w:trHeight w:val="34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2E545E" w:rsidTr="00040D68">
        <w:trPr>
          <w:trHeight w:val="34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2E545E" w:rsidTr="00040D68">
        <w:trPr>
          <w:trHeight w:val="34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2E545E" w:rsidTr="00040D68">
        <w:trPr>
          <w:trHeight w:val="349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4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2E545E" w:rsidTr="00040D68">
        <w:trPr>
          <w:trHeight w:val="282"/>
        </w:trPr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5E0B3" w:themeFill="accent6" w:themeFillTint="66"/>
                <w:lang w:eastAsia="hr-HR"/>
              </w:rPr>
              <w:t>POPUNJENI OBRAZAC I DOKUMENTACIJU POSLATI NA ADRESU</w:t>
            </w: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Grad Vukovar </w:t>
            </w:r>
            <w:r w:rsidRP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 xml:space="preserve">Upravni odjel za </w:t>
            </w:r>
            <w:r w:rsidR="00716EAD" w:rsidRP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kulturu, obrazovanje, sport, branitelje, socijalnu politiku i civilno društvo</w:t>
            </w:r>
            <w:r w:rsidRP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>Trg dr. F</w:t>
            </w:r>
            <w:r w:rsid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ranje Tuđmana 1 </w:t>
            </w:r>
            <w:r w:rsidR="002E545E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br/>
              <w:t>32 000 Vukovar</w:t>
            </w:r>
          </w:p>
        </w:tc>
      </w:tr>
      <w:tr w:rsidR="001916C8" w:rsidRPr="002E545E" w:rsidTr="00040D68">
        <w:trPr>
          <w:trHeight w:val="45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2E545E" w:rsidTr="00040D68">
        <w:trPr>
          <w:trHeight w:val="45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2E545E" w:rsidTr="00040D68">
        <w:trPr>
          <w:trHeight w:val="45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2E545E" w:rsidTr="00040D68">
        <w:trPr>
          <w:trHeight w:val="45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2E545E" w:rsidRDefault="001916C8" w:rsidP="002E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2E545E" w:rsidRDefault="00D71C80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hr-HR"/>
        </w:rPr>
      </w:pPr>
    </w:p>
    <w:p w:rsidR="009A04C3" w:rsidRPr="002E545E" w:rsidRDefault="009A04C3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IZJAVA</w:t>
      </w:r>
    </w:p>
    <w:p w:rsidR="009A04C3" w:rsidRPr="002E545E" w:rsidRDefault="009A04C3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2E545E" w:rsidRDefault="002E545E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 ________________</w:t>
      </w:r>
      <w:r w:rsidR="009A04C3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 u svojstvu predstavnika  __________________________________                    </w:t>
      </w:r>
    </w:p>
    <w:p w:rsidR="009A04C3" w:rsidRPr="002E545E" w:rsidRDefault="002E545E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9A04C3" w:rsidRPr="002E54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(ime i prezime)                                                                     (naziv </w:t>
      </w:r>
      <w:r w:rsidR="00E85E0E" w:rsidRPr="002E54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prijavitelja</w:t>
      </w:r>
      <w:r w:rsidR="009A04C3" w:rsidRPr="002E54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sjedištem u _______________________________________________, a obzirom na sredstva </w:t>
      </w: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(mjesto, ulica, broj)</w:t>
      </w: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iz Proračuna </w:t>
      </w:r>
      <w:r w:rsidR="006F28A2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04C3" w:rsidRPr="002E545E" w:rsidRDefault="009A04C3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Izjavljujem</w:t>
      </w:r>
    </w:p>
    <w:p w:rsidR="009A04C3" w:rsidRPr="002E545E" w:rsidRDefault="009A04C3" w:rsidP="002E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2E545E" w:rsidRDefault="009A04C3" w:rsidP="002E545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833B15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izvršen u skladu s činjenicama iznesenim u ovom izvješću;</w:t>
      </w:r>
    </w:p>
    <w:p w:rsidR="009A04C3" w:rsidRPr="002E545E" w:rsidRDefault="009A04C3" w:rsidP="002E545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su sredstva </w:t>
      </w:r>
      <w:r w:rsidR="006F28A2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visini od _____________________ kuna  utrošena u skladu sa doku</w:t>
      </w:r>
      <w:r w:rsidR="002E545E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mentima priloženima uz izvješće.</w:t>
      </w: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2E545E" w:rsidRDefault="009A04C3" w:rsidP="002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  <w:r w:rsidR="00557256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 </w:t>
      </w:r>
      <w:r w:rsidR="00557256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7256"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5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Pečat i potpis: __________________________</w:t>
      </w:r>
    </w:p>
    <w:p w:rsidR="004B281D" w:rsidRPr="002E545E" w:rsidRDefault="004B281D" w:rsidP="002E5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2E545E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F7" w:rsidRDefault="001A57F7" w:rsidP="00CC01D3">
      <w:pPr>
        <w:spacing w:after="0" w:line="240" w:lineRule="auto"/>
      </w:pPr>
      <w:r>
        <w:separator/>
      </w:r>
    </w:p>
  </w:endnote>
  <w:endnote w:type="continuationSeparator" w:id="0">
    <w:p w:rsidR="001A57F7" w:rsidRDefault="001A57F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032169"/>
      <w:docPartObj>
        <w:docPartGallery w:val="Page Numbers (Bottom of Page)"/>
        <w:docPartUnique/>
      </w:docPartObj>
    </w:sdtPr>
    <w:sdtEndPr/>
    <w:sdtContent>
      <w:p w:rsidR="002E545E" w:rsidRDefault="002E54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C7F">
          <w:rPr>
            <w:noProof/>
          </w:rPr>
          <w:t>5</w:t>
        </w:r>
        <w:r>
          <w:fldChar w:fldCharType="end"/>
        </w:r>
      </w:p>
    </w:sdtContent>
  </w:sdt>
  <w:p w:rsidR="002E545E" w:rsidRDefault="002E54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F7" w:rsidRDefault="001A57F7" w:rsidP="00CC01D3">
      <w:pPr>
        <w:spacing w:after="0" w:line="240" w:lineRule="auto"/>
      </w:pPr>
      <w:r>
        <w:separator/>
      </w:r>
    </w:p>
  </w:footnote>
  <w:footnote w:type="continuationSeparator" w:id="0">
    <w:p w:rsidR="001A57F7" w:rsidRDefault="001A57F7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 w:rsidP="002E545E">
    <w:pPr>
      <w:pStyle w:val="Zaglavlje"/>
      <w:jc w:val="right"/>
    </w:pPr>
    <w:r>
      <w:tab/>
    </w:r>
    <w:r>
      <w:tab/>
    </w:r>
    <w:r w:rsidR="002E545E">
      <w:t xml:space="preserve">           </w:t>
    </w:r>
    <w:r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0F8E"/>
    <w:rsid w:val="00022BEB"/>
    <w:rsid w:val="00032BA8"/>
    <w:rsid w:val="00040D6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A57F7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545E"/>
    <w:rsid w:val="002F1D31"/>
    <w:rsid w:val="003056FF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16EAD"/>
    <w:rsid w:val="0072024D"/>
    <w:rsid w:val="007205BC"/>
    <w:rsid w:val="00723BBC"/>
    <w:rsid w:val="00744311"/>
    <w:rsid w:val="007546FC"/>
    <w:rsid w:val="00765F20"/>
    <w:rsid w:val="007703B9"/>
    <w:rsid w:val="00780F2B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320F"/>
    <w:rsid w:val="0089563C"/>
    <w:rsid w:val="008D27B8"/>
    <w:rsid w:val="008F6EC9"/>
    <w:rsid w:val="008F7B84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2C0D"/>
    <w:rsid w:val="00C2577C"/>
    <w:rsid w:val="00C279C7"/>
    <w:rsid w:val="00C41008"/>
    <w:rsid w:val="00C52D2D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CF02C3"/>
    <w:rsid w:val="00D00EC6"/>
    <w:rsid w:val="00D05AB8"/>
    <w:rsid w:val="00D06ADF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1C7F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D215-C316-4E9B-9F5E-818FD098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19</cp:revision>
  <cp:lastPrinted>2018-10-25T09:41:00Z</cp:lastPrinted>
  <dcterms:created xsi:type="dcterms:W3CDTF">2016-09-16T08:41:00Z</dcterms:created>
  <dcterms:modified xsi:type="dcterms:W3CDTF">2018-10-26T08:39:00Z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