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60BE2" w14:textId="08D60676" w:rsidR="00A26345" w:rsidRPr="004D0D7B" w:rsidRDefault="00A26345" w:rsidP="00A26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Temeljem članka 11. stavka 1. i 5. Zakona o pravu na pristup informacijama („Narodne novine“ br. 25/13., 85/15 i 69/22) i članka 47. stavka 3. točke 24. Statuta Grada Vukovara (Službeni vjesnik Grada Vukovara br. 4/09, 7/11, 4/12, 7/13, 7/15, 1/18, 2/18 – pročišćeni tekst, 7/19 – Odluka Ustavnog suda Republike Hrvatske, 3/20, 3/21, 15/22 i 15/25) Gradonačelnik Grada Vukovara </w:t>
      </w:r>
      <w:r w:rsidR="005D00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01</w:t>
      </w: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="005D00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listopada</w:t>
      </w: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2026., donosi</w:t>
      </w:r>
    </w:p>
    <w:p w14:paraId="40C2CADF" w14:textId="77777777" w:rsidR="00A26345" w:rsidRPr="004D0D7B" w:rsidRDefault="00A26345" w:rsidP="00A2634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BEDB64A" w14:textId="77777777" w:rsidR="00A26345" w:rsidRPr="004D0D7B" w:rsidRDefault="00A26345" w:rsidP="00A26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4D0D7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Odluku o </w:t>
      </w:r>
      <w:r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izmjeni</w:t>
      </w:r>
      <w:r w:rsidRPr="004D0D7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Plana normativnih aktivnosti </w:t>
      </w:r>
    </w:p>
    <w:p w14:paraId="3976F03A" w14:textId="77777777" w:rsidR="00A26345" w:rsidRPr="004D0D7B" w:rsidRDefault="00A26345" w:rsidP="00A26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4D0D7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Grada Vukovara za 2026. godinu</w:t>
      </w:r>
    </w:p>
    <w:p w14:paraId="22EAB584" w14:textId="77777777" w:rsidR="00A26345" w:rsidRPr="004D0D7B" w:rsidRDefault="00A26345" w:rsidP="00A263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14257A1" w14:textId="77777777" w:rsidR="00A26345" w:rsidRPr="004D0D7B" w:rsidRDefault="00A26345" w:rsidP="00A263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I.</w:t>
      </w:r>
    </w:p>
    <w:p w14:paraId="09288AB1" w14:textId="77777777" w:rsidR="00A26345" w:rsidRPr="004D0D7B" w:rsidRDefault="00A26345" w:rsidP="00A263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Mijenja </w:t>
      </w: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se Plan normativnih aktivnosti</w:t>
      </w:r>
      <w:r w:rsidRPr="004D0D7B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Grada Vukovara za 2026. godinu (KLASA: 011-03/25-01/14</w:t>
      </w:r>
    </w:p>
    <w:p w14:paraId="735D5B8D" w14:textId="70ACFEC0" w:rsidR="00A26345" w:rsidRDefault="00A26345" w:rsidP="005D003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URBROJ: 2196-1-02-25-9</w:t>
      </w:r>
      <w:r w:rsidR="005D00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KLASA: 011-03/25-01/14, URBROJ: 2196-1-02-25-11</w:t>
      </w:r>
      <w:r w:rsidR="005D00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="005D0035" w:rsidRPr="005D00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5D0035"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KLASA: 011-03/25-01/14</w:t>
      </w:r>
      <w:r w:rsidR="005D00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="005D0035"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URBROJ: 2196-1-02-25-1</w:t>
      </w:r>
      <w:r w:rsidR="005D00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3</w:t>
      </w:r>
      <w:r w:rsidR="005D00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)  </w:t>
      </w: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 način da se </w:t>
      </w:r>
      <w:r w:rsidRPr="004D0D7B">
        <w:rPr>
          <w:rFonts w:ascii="Times New Roman" w:hAnsi="Times New Roman" w:cs="Times New Roman"/>
        </w:rPr>
        <w:t xml:space="preserve">u točki II. mijenja podtočka </w:t>
      </w:r>
      <w:r w:rsidR="00065A5B">
        <w:rPr>
          <w:rFonts w:ascii="Times New Roman" w:hAnsi="Times New Roman" w:cs="Times New Roman"/>
        </w:rPr>
        <w:t>6</w:t>
      </w:r>
      <w:r w:rsidRPr="004D0D7B">
        <w:rPr>
          <w:rFonts w:ascii="Times New Roman" w:hAnsi="Times New Roman" w:cs="Times New Roman"/>
        </w:rPr>
        <w:t>. i  glasi:</w:t>
      </w:r>
    </w:p>
    <w:p w14:paraId="5F0D0BC6" w14:textId="77777777" w:rsidR="00AF6CDC" w:rsidRDefault="00AF6CDC" w:rsidP="005D003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F4DD2B" w14:textId="5A2CAD0B" w:rsidR="00AF6CDC" w:rsidRPr="00AF6CDC" w:rsidRDefault="00065A5B" w:rsidP="00AF6CDC">
      <w:pPr>
        <w:jc w:val="both"/>
        <w:rPr>
          <w:rFonts w:ascii="Times New Roman" w:hAnsi="Times New Roman" w:cs="Times New Roman"/>
          <w:b/>
        </w:rPr>
      </w:pPr>
      <w:bookmarkStart w:id="0" w:name="_Hlk217890996"/>
      <w:r>
        <w:rPr>
          <w:rFonts w:ascii="Times New Roman" w:hAnsi="Times New Roman" w:cs="Times New Roman"/>
          <w:b/>
        </w:rPr>
        <w:t>6</w:t>
      </w:r>
      <w:r w:rsidR="00AF6CDC" w:rsidRPr="00AF6CDC">
        <w:rPr>
          <w:rFonts w:ascii="Times New Roman" w:hAnsi="Times New Roman" w:cs="Times New Roman"/>
          <w:b/>
        </w:rPr>
        <w:t>. UPRAVNI ODJEL ZA DRUŠTVENE DJELATNOSTI</w:t>
      </w:r>
    </w:p>
    <w:p w14:paraId="078306B8" w14:textId="77777777" w:rsidR="00FF2B67" w:rsidRPr="00FF2B67" w:rsidRDefault="00FF2B67" w:rsidP="00FF2B6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F2B67">
        <w:rPr>
          <w:rFonts w:ascii="Times New Roman" w:hAnsi="Times New Roman" w:cs="Times New Roman"/>
        </w:rPr>
        <w:t>Pravilnik o izmjenama i dopunama Pravilnika o nagrađivanju učenika i mentora osnovnih škola, učenika srednjih škola i studenata Grada Vukovara</w:t>
      </w:r>
    </w:p>
    <w:p w14:paraId="48A566FB" w14:textId="77777777" w:rsidR="00FF2B67" w:rsidRPr="00FF2B67" w:rsidRDefault="00FF2B67" w:rsidP="00FF2B6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F2B67">
        <w:rPr>
          <w:rFonts w:ascii="Times New Roman" w:hAnsi="Times New Roman" w:cs="Times New Roman"/>
        </w:rPr>
        <w:t>Odluka o kriterijima, mjerilima i načinu financiranja decentraliziranih funkcija osnovnog školstva Grada Vukovara za 2026. godinu</w:t>
      </w:r>
    </w:p>
    <w:p w14:paraId="0C6C967C" w14:textId="77777777" w:rsidR="00FF2B67" w:rsidRPr="00FF2B67" w:rsidRDefault="00FF2B67" w:rsidP="00FF2B6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F2B67">
        <w:rPr>
          <w:rFonts w:ascii="Times New Roman" w:hAnsi="Times New Roman" w:cs="Times New Roman"/>
        </w:rPr>
        <w:t>Program javnih potreba iz područja obrazovanja Grada Vukovara za 2026. godinu</w:t>
      </w:r>
    </w:p>
    <w:p w14:paraId="3CD5CAB8" w14:textId="77777777" w:rsidR="00FF2B67" w:rsidRPr="00FF2B67" w:rsidRDefault="00FF2B67" w:rsidP="00FF2B6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F2B67">
        <w:rPr>
          <w:rFonts w:ascii="Times New Roman" w:hAnsi="Times New Roman" w:cs="Times New Roman"/>
        </w:rPr>
        <w:t>Program javnih potreba u sportu Grada Vukovara za 2026. godinu</w:t>
      </w:r>
    </w:p>
    <w:p w14:paraId="70CECD1B" w14:textId="77777777" w:rsidR="00FF2B67" w:rsidRPr="00FF2B67" w:rsidRDefault="00FF2B67" w:rsidP="00FF2B6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F2B67">
        <w:rPr>
          <w:rFonts w:ascii="Times New Roman" w:hAnsi="Times New Roman" w:cs="Times New Roman"/>
        </w:rPr>
        <w:t>Program javnih potreba iz područja branitelja i stradalnika na području grada Vukovara za 2026. godinu</w:t>
      </w:r>
    </w:p>
    <w:p w14:paraId="489F83F6" w14:textId="77777777" w:rsidR="00FF2B67" w:rsidRPr="00FF2B67" w:rsidRDefault="00FF2B67" w:rsidP="00FF2B6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F2B67">
        <w:rPr>
          <w:rFonts w:ascii="Times New Roman" w:hAnsi="Times New Roman" w:cs="Times New Roman"/>
        </w:rPr>
        <w:t>Odluka o socijalnoj skrbi Grada Vukovara</w:t>
      </w:r>
    </w:p>
    <w:p w14:paraId="2A9657A6" w14:textId="3FB2D488" w:rsidR="00FF2B67" w:rsidRPr="00FF2B67" w:rsidRDefault="00FF2B67" w:rsidP="00FF2B6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F2B67">
        <w:rPr>
          <w:rFonts w:ascii="Times New Roman" w:hAnsi="Times New Roman" w:cs="Times New Roman"/>
        </w:rPr>
        <w:t>Odluka o mjerilima za naplatu usluga predškolskih ustanova Grada Vukovara</w:t>
      </w:r>
    </w:p>
    <w:p w14:paraId="507CE482" w14:textId="6A58AC7C" w:rsidR="000B14A2" w:rsidRPr="00FF2B67" w:rsidRDefault="003124B9" w:rsidP="00FF2B67">
      <w:pPr>
        <w:pStyle w:val="Odlomakpopisa"/>
        <w:numPr>
          <w:ilvl w:val="0"/>
          <w:numId w:val="2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FF2B67">
        <w:rPr>
          <w:rFonts w:ascii="Times New Roman" w:hAnsi="Times New Roman" w:cs="Times New Roman"/>
          <w:sz w:val="24"/>
          <w:szCs w:val="24"/>
        </w:rPr>
        <w:t>Pravilnik o organizaciji i načinu provedbe programa produženog boravka</w:t>
      </w:r>
      <w:r w:rsidR="005C6811" w:rsidRPr="00FF2B67">
        <w:rPr>
          <w:rFonts w:ascii="Times New Roman" w:hAnsi="Times New Roman" w:cs="Times New Roman"/>
          <w:sz w:val="24"/>
          <w:szCs w:val="24"/>
        </w:rPr>
        <w:t xml:space="preserve"> u osnovnim školama Grada Vukovara</w:t>
      </w:r>
      <w:r w:rsidR="00125CE9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7E36D9D3" w14:textId="77777777" w:rsidR="00AF6CDC" w:rsidRPr="00FF2B67" w:rsidRDefault="00AF6CDC" w:rsidP="005D003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28B001" w14:textId="77777777" w:rsidR="00AF6CDC" w:rsidRDefault="00AF6CDC" w:rsidP="005D003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AAC38A" w14:textId="77777777" w:rsidR="00A26345" w:rsidRPr="004D0D7B" w:rsidRDefault="00A26345" w:rsidP="00A263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II.</w:t>
      </w:r>
    </w:p>
    <w:p w14:paraId="6D1C6BB5" w14:textId="77777777" w:rsidR="00A26345" w:rsidRPr="004D0D7B" w:rsidRDefault="00A26345" w:rsidP="00A26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D0D7B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Zadužuje se Upravni odjel opće poslove i ured gradonačelnika za objavu i dostupnost ove dopune plana na </w:t>
      </w: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službenoj web stranici Grada Vukovara.</w:t>
      </w:r>
    </w:p>
    <w:p w14:paraId="765CF237" w14:textId="77777777" w:rsidR="00A26345" w:rsidRPr="004D0D7B" w:rsidRDefault="00A26345" w:rsidP="00A263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C524BC" w14:textId="77777777" w:rsidR="00A26345" w:rsidRPr="004D0D7B" w:rsidRDefault="00A26345" w:rsidP="00A263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4D0D7B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III.</w:t>
      </w:r>
    </w:p>
    <w:p w14:paraId="341F2AC5" w14:textId="77777777" w:rsidR="00A26345" w:rsidRPr="004D0D7B" w:rsidRDefault="00A26345" w:rsidP="00A26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4D0D7B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Ova dopuna plana stupa na snagu danom donošenja.</w:t>
      </w:r>
    </w:p>
    <w:p w14:paraId="2AB8A5AE" w14:textId="77777777" w:rsidR="00A26345" w:rsidRPr="004D0D7B" w:rsidRDefault="00A26345" w:rsidP="00A2634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8B8BD16" w14:textId="77777777" w:rsidR="00A26345" w:rsidRDefault="00A26345" w:rsidP="00A2634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23AA34D" w14:textId="77777777" w:rsidR="00A26345" w:rsidRPr="004D0D7B" w:rsidRDefault="00A26345" w:rsidP="00A2634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REPUBLIKA HRVATSKA</w:t>
      </w:r>
    </w:p>
    <w:p w14:paraId="0E977E31" w14:textId="77777777" w:rsidR="00A26345" w:rsidRPr="004D0D7B" w:rsidRDefault="00A26345" w:rsidP="00A2634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VUKOVARSKO-SRIJEMSKA ŽUPANIJA</w:t>
      </w:r>
    </w:p>
    <w:p w14:paraId="64D0E0A3" w14:textId="77777777" w:rsidR="00A26345" w:rsidRPr="004D0D7B" w:rsidRDefault="00A26345" w:rsidP="00A2634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GRAD VUKOVAR</w:t>
      </w:r>
    </w:p>
    <w:p w14:paraId="3C46A7F4" w14:textId="77777777" w:rsidR="00A26345" w:rsidRPr="004D0D7B" w:rsidRDefault="00A26345" w:rsidP="00A2634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GRADONAČELNIK</w:t>
      </w:r>
    </w:p>
    <w:p w14:paraId="7DA61434" w14:textId="77777777" w:rsidR="00A26345" w:rsidRPr="004D0D7B" w:rsidRDefault="00A26345" w:rsidP="00A263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KLASA: 011-03/25-01/14</w:t>
      </w:r>
    </w:p>
    <w:p w14:paraId="6762038D" w14:textId="4443B579" w:rsidR="00A26345" w:rsidRPr="004D0D7B" w:rsidRDefault="00A26345" w:rsidP="00A2634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URBROJ: 2196-1-02-25-1</w:t>
      </w:r>
      <w:r w:rsidR="006164C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5</w:t>
      </w:r>
    </w:p>
    <w:p w14:paraId="362F3162" w14:textId="423F54A7" w:rsidR="00A26345" w:rsidRPr="004D0D7B" w:rsidRDefault="00A26345" w:rsidP="00A263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Vukovar, </w:t>
      </w:r>
      <w:r w:rsidR="005C681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01. listopada</w:t>
      </w: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2026.</w:t>
      </w:r>
    </w:p>
    <w:p w14:paraId="4B864B6D" w14:textId="77777777" w:rsidR="00A26345" w:rsidRPr="004D0D7B" w:rsidRDefault="00A26345" w:rsidP="00A2634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A0871BB" w14:textId="77777777" w:rsidR="00A26345" w:rsidRPr="004D0D7B" w:rsidRDefault="00A26345" w:rsidP="00A2634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1000AAC" w14:textId="77777777" w:rsidR="00A26345" w:rsidRPr="004D0D7B" w:rsidRDefault="00A26345" w:rsidP="00A26345">
      <w:pPr>
        <w:tabs>
          <w:tab w:val="center" w:pos="7020"/>
        </w:tabs>
        <w:spacing w:after="0" w:line="240" w:lineRule="auto"/>
        <w:ind w:left="5103" w:firstLine="1418"/>
        <w:jc w:val="both"/>
        <w:outlineLvl w:val="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Gradonačelnik</w:t>
      </w:r>
    </w:p>
    <w:p w14:paraId="69A62626" w14:textId="77777777" w:rsidR="00A26345" w:rsidRPr="004D0D7B" w:rsidRDefault="00A26345" w:rsidP="00A26345">
      <w:pPr>
        <w:tabs>
          <w:tab w:val="center" w:pos="7371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D0D7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                                               Marijan Pavliček</w:t>
      </w:r>
    </w:p>
    <w:p w14:paraId="26126C74" w14:textId="77777777" w:rsidR="00A26345" w:rsidRPr="004D0D7B" w:rsidRDefault="00A26345" w:rsidP="00A26345">
      <w:pPr>
        <w:tabs>
          <w:tab w:val="center" w:pos="7371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BD76027" w14:textId="77777777" w:rsidR="00A26345" w:rsidRPr="004D0D7B" w:rsidRDefault="00A26345" w:rsidP="00A2634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09092FC" w14:textId="77777777" w:rsidR="00A26345" w:rsidRDefault="00A26345" w:rsidP="00A26345"/>
    <w:p w14:paraId="408E3D5D" w14:textId="77777777" w:rsidR="00CC5A15" w:rsidRDefault="00CC5A15"/>
    <w:sectPr w:rsidR="00CC5A15" w:rsidSect="00A263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71893"/>
    <w:multiLevelType w:val="hybridMultilevel"/>
    <w:tmpl w:val="93BE7C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DEC44BA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14582401">
    <w:abstractNumId w:val="1"/>
  </w:num>
  <w:num w:numId="2" w16cid:durableId="630327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345"/>
    <w:rsid w:val="00065A5B"/>
    <w:rsid w:val="000B14A2"/>
    <w:rsid w:val="00125CE9"/>
    <w:rsid w:val="00310ECE"/>
    <w:rsid w:val="003124B9"/>
    <w:rsid w:val="005C6811"/>
    <w:rsid w:val="005D0035"/>
    <w:rsid w:val="005F592C"/>
    <w:rsid w:val="006164C6"/>
    <w:rsid w:val="00A26345"/>
    <w:rsid w:val="00AF6CDC"/>
    <w:rsid w:val="00CC5A15"/>
    <w:rsid w:val="00DD2AEF"/>
    <w:rsid w:val="00FF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64B1C"/>
  <w15:chartTrackingRefBased/>
  <w15:docId w15:val="{17E1377C-6823-4140-B49C-E355F3FC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345"/>
  </w:style>
  <w:style w:type="paragraph" w:styleId="Naslov1">
    <w:name w:val="heading 1"/>
    <w:basedOn w:val="Normal"/>
    <w:next w:val="Normal"/>
    <w:link w:val="Naslov1Char"/>
    <w:uiPriority w:val="9"/>
    <w:qFormat/>
    <w:rsid w:val="00A263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26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263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26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263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263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263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263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263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263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263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263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2634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2634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2634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2634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2634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2634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263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26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263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26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263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2634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2634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2634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263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2634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263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Tokic</dc:creator>
  <cp:keywords/>
  <dc:description/>
  <cp:lastModifiedBy>Sanja Tokic</cp:lastModifiedBy>
  <cp:revision>11</cp:revision>
  <cp:lastPrinted>2026-10-01T08:21:00Z</cp:lastPrinted>
  <dcterms:created xsi:type="dcterms:W3CDTF">2026-10-01T06:10:00Z</dcterms:created>
  <dcterms:modified xsi:type="dcterms:W3CDTF">2026-10-01T09:33:00Z</dcterms:modified>
</cp:coreProperties>
</file>