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odredbe članka 72. Odluke o upravljanju i raspolaganju nekretninama u vlasništvu Grada Vukovara ("Službeni vjesnik" Grada Vukovara, broj 10/16, 8/18 i 3/20) i Odluke 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944-01/20-01/15, URBROJ: 2196/01-02-20-2 od 4. studenog 2020. godine, gradonačelnik Grada Vukovara raspisuje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 A T J E Č A J </w:t>
      </w:r>
    </w:p>
    <w:p w:rsidR="00913F2D" w:rsidRDefault="00A56D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davanje u zakup zemljišta u vlasništvu Grada Vukovara radi poljoprivredne obrade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13F2D" w:rsidRDefault="00913F2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1. PREDMET ZAKUPA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Zemljište u vlasništvu Gr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ada Vukovara daje se u zakup radi poljoprivredne obrade kako slijedi:</w:t>
      </w:r>
    </w:p>
    <w:tbl>
      <w:tblPr>
        <w:tblW w:w="9996" w:type="dxa"/>
        <w:tblInd w:w="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276"/>
        <w:gridCol w:w="1276"/>
        <w:gridCol w:w="1843"/>
        <w:gridCol w:w="2127"/>
        <w:gridCol w:w="1756"/>
      </w:tblGrid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R.BR.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K.Č.BR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POVRŠINA m²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LOKACIJA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NAPOMENA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POČETNA CIJENA GODIŠNJEG ZAKUPA (kn)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K.O. VUKOVAR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POVRTLARSKA OBRADA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4352/10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(uz 4352/7)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MARIJE JURIĆ ZAGORKE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71,28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4352/10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(uz 4352/4)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MARIJE JURIĆ ZAGORKE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113,12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4352/10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(uz 4352/3)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MARIJE JURIĆ ZAGORKE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119,51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4352/10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(uz 4350/1)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MARIJE JURIĆ ZAGORKE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UNUTAR </w:t>
            </w:r>
            <w:r>
              <w:rPr>
                <w:rFonts w:ascii="Times New Roman" w:hAnsi="Times New Roman"/>
                <w:sz w:val="20"/>
                <w:szCs w:val="20"/>
              </w:rPr>
              <w:t>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72,99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4352/10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(uz 4350/5)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MARIJE JURIĆ ZAGORKE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29,55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204. VUKOVARSKE BRIGADE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72,10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204. VUKOVARSKE BRIGADE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UNUTAR GRAĐEVINSKOG </w:t>
            </w:r>
            <w:r>
              <w:rPr>
                <w:rFonts w:ascii="Times New Roman" w:hAnsi="Times New Roman"/>
                <w:sz w:val="20"/>
                <w:szCs w:val="20"/>
              </w:rPr>
              <w:t>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72,10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3212/1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3212/3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3212/4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3215/1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3215/2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3215/3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3215/4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3212/7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3212/8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3218/1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BAGREMA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396,90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4471/44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4471/45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LIJEVA BARA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224,03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UNUTAR GRAĐEVINSKOG PODRUČJA ZA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3142/1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NAD PRUGOM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1.376,36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639,67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568,89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3219/2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3207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3223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3222/7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3222/5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LIJEVA 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3.108,39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MAJURI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639,67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AUGUSTA CESARCA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1.014,30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LIJEVA 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265,70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KRALJA PETRA SVAČIĆA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1.093,68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SUPODERICA LIJEVA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UNUTAR GRAĐEVINSKOG PODRUČJA većim dijelom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911,33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IZVAN GRAĐEVINSKOG PODRUČJA ZA 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1438/3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LUŽAC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IZVAN GRAĐEVINSKOG </w:t>
            </w:r>
            <w:r>
              <w:rPr>
                <w:rFonts w:ascii="Times New Roman" w:hAnsi="Times New Roman"/>
                <w:sz w:val="20"/>
                <w:szCs w:val="16"/>
              </w:rPr>
              <w:t>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64,89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1438/1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VRBIK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58,18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VRBIK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1437/5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VRBIK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913F2D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237,30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1440/1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1440/3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1441/3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VRBIK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IZVAN </w:t>
            </w:r>
            <w:r>
              <w:rPr>
                <w:rFonts w:ascii="Times New Roman" w:hAnsi="Times New Roman"/>
                <w:sz w:val="20"/>
                <w:szCs w:val="16"/>
              </w:rPr>
              <w:t>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567,00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3110/1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 BREST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3110/1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 BREST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336,00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ČVORKOVAC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1.706,46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5077/2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DUDIK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IZVAN </w:t>
            </w:r>
            <w:r>
              <w:rPr>
                <w:rFonts w:ascii="Times New Roman" w:hAnsi="Times New Roman"/>
                <w:sz w:val="20"/>
                <w:szCs w:val="16"/>
              </w:rPr>
              <w:t>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911,34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5465/2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LIJEVA 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448,98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LIJEVA SUPODERICA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773,43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5023/2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ČVORKOVAC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Dio UNUTAR  i veći dio 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342,30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6915/1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VUČEDOL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1208,55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K.O. BOROVO NASELJE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UNUTAR GRAĐEVINSKOG PODRUČJA ZA 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TRPINJSKA CESTA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158,10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156,56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157,00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158,32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160,74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NUŠTARSKA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198,67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SLAVONSKA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UNUTAR </w:t>
            </w:r>
            <w:r>
              <w:rPr>
                <w:rFonts w:ascii="Times New Roman" w:hAnsi="Times New Roman"/>
                <w:sz w:val="20"/>
                <w:szCs w:val="16"/>
              </w:rPr>
              <w:t>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207,93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HERCEGOVAČKA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268,79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KRALJICE JELENE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438,35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KRALJICE JELENE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95,26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IZVAN GRAĐEVINSKOG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PODRUČJA ZA 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SLAVONSKA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6.712,86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BOKOKOTORSKA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699,72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K.O. SOTIN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UNUTAR GRAĐEVINSKOG PODRUČJA ZA 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1471/1</w:t>
            </w:r>
          </w:p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dio 1471/2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BANA JOSIPA </w:t>
            </w:r>
            <w:r>
              <w:rPr>
                <w:rFonts w:ascii="Times New Roman" w:hAnsi="Times New Roman"/>
                <w:sz w:val="20"/>
                <w:szCs w:val="20"/>
              </w:rPr>
              <w:t>JELAČIĆA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1.058,40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VLADIMIRA NAZORA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UNUTAR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428,65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K.O. LIPOVAČA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IZVAN GRAĐEVINSKOG PODRUČJA ZA RATARSKU OBRADU</w:t>
            </w:r>
          </w:p>
        </w:tc>
      </w:tr>
      <w:tr w:rsidR="00913F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SVETE ANE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IZVAN GRAĐEVINSKOG PODRUČJA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F2D" w:rsidRDefault="00A56D9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2.001,93</w:t>
            </w:r>
          </w:p>
        </w:tc>
      </w:tr>
    </w:tbl>
    <w:p w:rsidR="00913F2D" w:rsidRDefault="00913F2D">
      <w:pPr>
        <w:tabs>
          <w:tab w:val="left" w:pos="195"/>
          <w:tab w:val="center" w:pos="4320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tabs>
          <w:tab w:val="left" w:pos="195"/>
          <w:tab w:val="center" w:pos="4320"/>
        </w:tabs>
        <w:spacing w:after="0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2. CIJENA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ZAKUPNINE  I  TRAJANJE ZAKUPA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ab/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color w:val="272727"/>
          <w:sz w:val="24"/>
          <w:szCs w:val="24"/>
        </w:rPr>
      </w:pPr>
      <w:r>
        <w:rPr>
          <w:rFonts w:ascii="Times New Roman" w:eastAsia="Times New Roman" w:hAnsi="Times New Roman"/>
          <w:color w:val="272727"/>
          <w:sz w:val="24"/>
          <w:szCs w:val="24"/>
        </w:rPr>
        <w:t xml:space="preserve">Početna cijena zakupnine za zakup zemljišta radi poljoprivredne obrade iznosi: </w:t>
      </w:r>
    </w:p>
    <w:p w:rsidR="00913F2D" w:rsidRDefault="00A56D9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272727"/>
          <w:sz w:val="24"/>
          <w:szCs w:val="24"/>
        </w:rPr>
      </w:pPr>
      <w:r>
        <w:rPr>
          <w:rFonts w:ascii="Times New Roman" w:eastAsia="Times New Roman" w:hAnsi="Times New Roman"/>
          <w:color w:val="272727"/>
          <w:sz w:val="24"/>
          <w:szCs w:val="24"/>
        </w:rPr>
        <w:t xml:space="preserve">za ratarsku i povrtlarsku obradu unutar građevinskog područja u k.o. Vukovar, k.o. Borovo naselje, k.o. Sotin i k.o. Lipovača  2.205,00 kn/ha </w:t>
      </w:r>
      <w:r>
        <w:rPr>
          <w:rFonts w:ascii="Times New Roman" w:eastAsia="Times New Roman" w:hAnsi="Times New Roman"/>
          <w:color w:val="272727"/>
          <w:sz w:val="24"/>
          <w:szCs w:val="24"/>
        </w:rPr>
        <w:t>godišnje.</w:t>
      </w:r>
    </w:p>
    <w:p w:rsidR="00913F2D" w:rsidRDefault="00A56D9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272727"/>
          <w:sz w:val="24"/>
          <w:szCs w:val="24"/>
        </w:rPr>
      </w:pPr>
      <w:r>
        <w:rPr>
          <w:rFonts w:ascii="Times New Roman" w:eastAsia="Times New Roman" w:hAnsi="Times New Roman"/>
          <w:color w:val="272727"/>
          <w:sz w:val="24"/>
          <w:szCs w:val="24"/>
        </w:rPr>
        <w:t>za ratarsku obradu izvan građevinskog područja u k.o. Vukovar, k.o. Borovo naselje, k.o. Sotin i k.o. Lipovača 2.100,00 kn/ha godišnje.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Zakupnina ne sadrži zakonom propisani porez koji je dužan preuzeti zakupnik. 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zadnjem stupcu tablice izražen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je izračun visine zakupnine za svako zemljište, ovisno o površini zemljišta.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Zemljište se daje u zakup na vrijeme od 01. siječnja 2021. godine do  31. prosinca 2025. godine. 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3. SUBJEKTI KOJI MOGU SUDJELOVATI NA NATJEČAJU</w:t>
      </w:r>
    </w:p>
    <w:p w:rsidR="00913F2D" w:rsidRDefault="00A56D9A">
      <w:pPr>
        <w:tabs>
          <w:tab w:val="center" w:pos="43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Pravo sudjelovanja na Natječaju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imaju sve pravne i fizičke osobe državljani Republike Hrvatske i državljani država članica Europske unije i pravne osobe registrirane u Republici Hrvatskoj i državama članicama Europske unije.</w:t>
      </w:r>
    </w:p>
    <w:p w:rsidR="00913F2D" w:rsidRDefault="00913F2D">
      <w:pPr>
        <w:tabs>
          <w:tab w:val="center" w:pos="43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tabs>
          <w:tab w:val="center" w:pos="43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4. JAMČEVINA</w:t>
      </w:r>
    </w:p>
    <w:p w:rsidR="00913F2D" w:rsidRDefault="00A56D9A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Ponuditelji koji sudjeluju na Natječaju dužni su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uplatiti jamčevinu u iznosu od 10 % od početnog iznosa godišnje zakupnine (bez PDV-a). </w:t>
      </w:r>
    </w:p>
    <w:p w:rsidR="00913F2D" w:rsidRDefault="00A56D9A">
      <w:pPr>
        <w:tabs>
          <w:tab w:val="left" w:pos="1065"/>
        </w:tabs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Jamčevina se uplaćuje na račun Grada Vukovara IBAN HR7525000091851800005,</w:t>
      </w:r>
      <w:r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model 24, poziv na broj 5738 – OIB.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Ponuditelju koji ne uspije sa svojom ponudom uplaćena će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 jamčevina vratiti o roku od 8 dana od dana donošenja Odluke o izboru najpovoljnije ponude. Odabranom ponuditelju jamčevina će se vratiti po zaključenju ugovora o zakupu. 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Ponuditelj čija je ponuda utvrđena kao najpovoljnija, u slučaju odustajanja od ponu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de gubi pravo na povrat uplaćene jamčevine.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5. SADRŽAJ PONUDE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Pisana ponuda mora sadržavati: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popunjen i potpisan obrazac prijave na natječaj (obrazac se nalazi u privitku natječaja na web stranici Grada Vukovara: </w:t>
      </w:r>
      <w:hyperlink r:id="rId7" w:history="1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hr-HR"/>
          </w:rPr>
          <w:t>www.vukovar.hr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), 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preslika domovnice za fizičke osobe državljane Republike Hrvatske i preslika dokumenta kojim  se dokazuje državljanstvo države članice Europske unije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preslika obrtnice ako je ponuditelj obrtnik, odnosno preslika rješenja o upisu u sudski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brojkam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 i slovima točno ispisan ponuđeni iznos godišnje zakupnine (bez PDV-a), 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dokaz o uplati jamčevine,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izvornik ili ovjerenu presliku potvrde o nepostojanju dospjelog nepodmirenog dugovanja prema Republici Hrvatskoj, Gradu Vukovaru i trgovačkim društvima u vl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asništvu Grada Vukovara (Komunalac d.o.o., Tehnostan d.o.o., Vodovod Grada Vukovara d.o.o., Hrvatski radio Vukovar d.o.o. Vukovarska gospodarska zona d.o.o. i Vukovarska razvojna agencija d.o.o.) koja ne smije biti starija od 30 dana od dana objave ovoga 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avnoga prikupljanja ponuda,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presliku broja tekućeg ili žiro računa ponuditelja na koji će se izvršiti povrat uplaćene jamčevine u slučaju da isti nije najpovoljniji ponuditelj,</w:t>
      </w:r>
    </w:p>
    <w:p w:rsidR="00913F2D" w:rsidRDefault="00A56D9A">
      <w:pPr>
        <w:numPr>
          <w:ilvl w:val="0"/>
          <w:numId w:val="2"/>
        </w:numPr>
        <w:spacing w:after="0"/>
        <w:ind w:left="426" w:hanging="284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izjavu ponuditelja da u cijelosti prihvaća uvjete natječaja, da njegova ponuda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ostaje na snazi 30 dana od dana otvaranja ponuda te da će, ako njegova ponuda bude prihvaćena, u ovom roku sklopiti ugovor o zakupu i snositi trošak ovjere ugovora.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Napomena: 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Ponuda se zajedno s pripadajućom dokumentacijom izrađuje na hrvatskom jeziku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latiničnom pismu. Ukoliko je neki od dokumenata na stranom jeziku, ponuditelj obavezno uz izvornik dokumenta mora priložiti i njegov ovjereni prijevod na hrvatski jezik od strane ovlaštenog sudskog tumača. U ponudi se ne smije ništa prepravljati, jer će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 takva ponuda smatrati nevaljanom i neće se razmatrati. Nepotpune i nepravodobne ponude neće se razmatrati.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Gradonačelnik zadržava pravo poništiti Natječaj ili njegov dio u svako doba prije donošenja Odluke o odabiru najpovoljnijeg ponuditelja, te pri tom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 ne snosi nikakvu odgovornost prema natjecateljima kao ni troškove sudjelovanja natjecatelja na natječaju.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6. KRITERIJI ZA IZBOR NAJPOVOLJNIJE PONUDE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Najpovoljnija ponuda je ona koja uz ispunjenje uvjeta iz Natječaja sadrži i najvišu ponuđenu godišnju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zakupninu.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slučaju odustajanja prvog najpovoljnijeg ponuditelja, najpovoljnijim ponuditeljem smatra se ponuditelj koji je ponudio sljedeću najvišu godišnju zakupninu.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Pravo prednosti na sklapanje ugovora o zakupu ima ponuditelj koji obrađuje zemljište 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stoji uz zemljište koje je predmet zakupa, pod uvjetom da prihvati najviše ponuđenu cijenu.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Ako je više sudionika Natječaja ponudilo istu cijenu, a nijedan od njih nema pravo prednosti na sklapanje ugovora o zakupu, najpovoljnijom ponudom će se smatrati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ona koja je ranije zaprimljena.</w:t>
      </w:r>
    </w:p>
    <w:p w:rsidR="00913F2D" w:rsidRDefault="00913F2D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7. SKLAPANJE UGOVORA 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provedbu postupka javnog prikupljanja ponuda Imenovat će se Povjerenstvo. Nakon što Povjerenstvo otvori ponude, Gradonačelniku se dostavlja prijedlog o izboru najpovoljnijeg ponuditelja, koji donos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 Odluku o odabiru najpovoljnijeg ponuditelja. Odabrani ponuditelj dužan sklopiti Ugovor o zakupu najkasnije u roku 30 dana od dana kada je primio pisanu obavijest o izboru, u suprotnom gubi pravo na povrat jamčevine, a pravo na zaključivanje ugovora o zak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upu ima sljedeći najpovoljniji ponuditelj. 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8. PODNOŠENJE I OTVARANJE PONUDA</w:t>
      </w:r>
    </w:p>
    <w:p w:rsidR="00913F2D" w:rsidRDefault="00A56D9A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Rok za dostavu ponuda je 15 dana od dana objave natječaja u Vukovarskim novinama i na web stranici Grada Vukovara: </w:t>
      </w:r>
      <w:hyperlink r:id="rId8" w:history="1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hr-HR"/>
          </w:rPr>
          <w:t>www.vukovar.hr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Danom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predaje ponude smatra se dan predaje ponude u pisarnicu Grada Vukovara, odnosno dan predaje ponude na poštu preporučenom pošiljkom.</w:t>
      </w:r>
    </w:p>
    <w:p w:rsidR="00913F2D" w:rsidRDefault="00A56D9A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Pisane ponude s pripadajućim dokazima i prilozima ponuditelji su dužni dostaviti u zatvorenoj omotnici putem pisarnice Grada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Vukovara ili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preporučenom poštanskom pošiljkom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 adresu:</w:t>
      </w:r>
    </w:p>
    <w:p w:rsidR="00913F2D" w:rsidRDefault="00913F2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13F2D" w:rsidRDefault="00A56D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 Vukovar, </w:t>
      </w:r>
    </w:p>
    <w:p w:rsidR="00913F2D" w:rsidRDefault="00A56D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Dr. Franje Tuđmana br. 1, 32000 Vukovar,</w:t>
      </w:r>
    </w:p>
    <w:p w:rsidR="00913F2D" w:rsidRDefault="00A56D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 naznakom "Ponuda za zakup zemljišta radi poljoprivredne obrade – ne otvarati"</w:t>
      </w:r>
    </w:p>
    <w:p w:rsidR="00913F2D" w:rsidRDefault="00913F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13F2D" w:rsidRDefault="00A56D9A">
      <w:pPr>
        <w:tabs>
          <w:tab w:val="center" w:pos="43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Javno otvaranje ponuda održat će se dana 4. prosinca 2020.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godine u 09:00 sati, uz obaveznu prethodnu najavu radi osiguranja pridržavanja propisanih epidemioloških mjera.  </w:t>
      </w:r>
    </w:p>
    <w:p w:rsidR="00913F2D" w:rsidRDefault="00A56D9A">
      <w:pPr>
        <w:tabs>
          <w:tab w:val="center" w:pos="4320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Ponuditelji imaju pravo biti nazočni otvaranju ponuda osobno ili putem punomoćnika uz punomoć za zastupanje ovjerenu kod javnog bilježnika.</w:t>
      </w: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A56D9A">
      <w:pPr>
        <w:tabs>
          <w:tab w:val="center" w:pos="432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9. ZAVRŠNE ODREDBE</w:t>
      </w:r>
    </w:p>
    <w:p w:rsidR="00913F2D" w:rsidRDefault="00A56D9A">
      <w:pPr>
        <w:tabs>
          <w:tab w:val="center" w:pos="43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Sve dodatne informacije u svezi Natječaja mogu se dobiti u Gradu Vukovaru, Dr. Franje Tuđmana 1, Upravni odjel za prostorno uređenje, provedbu dokumenata prostornog uređenja i gradnje i upravljanje gradskom imovinom (ured br. 15),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svakog radnog dana u vremenu od 8.00 do 14.00 sati i na telefon: 032/456-590.</w:t>
      </w:r>
    </w:p>
    <w:p w:rsidR="00913F2D" w:rsidRDefault="00913F2D">
      <w:pPr>
        <w:tabs>
          <w:tab w:val="center" w:pos="4320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VUKOVARSKO-SRIJEMSKA ŽUPANIJA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 VUKOVAR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GRADONAČELNIK</w:t>
      </w:r>
    </w:p>
    <w:p w:rsidR="00913F2D" w:rsidRDefault="00913F2D">
      <w:pPr>
        <w:spacing w:after="0"/>
        <w:jc w:val="both"/>
        <w:rPr>
          <w:rFonts w:ascii="Times New Roman" w:eastAsia="Times New Roman" w:hAnsi="Times New Roman"/>
          <w:sz w:val="12"/>
          <w:szCs w:val="24"/>
          <w:lang w:eastAsia="hr-HR"/>
        </w:rPr>
      </w:pP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944-01/20-01/15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2196/01-02-20-3</w:t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Vukovar, 04. studenog 2020.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</w:t>
      </w:r>
    </w:p>
    <w:p w:rsidR="00913F2D" w:rsidRDefault="00A56D9A">
      <w:pPr>
        <w:tabs>
          <w:tab w:val="left" w:pos="5460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Gradonačelnik</w:t>
      </w:r>
    </w:p>
    <w:p w:rsidR="00913F2D" w:rsidRDefault="00A56D9A">
      <w:pPr>
        <w:tabs>
          <w:tab w:val="left" w:pos="5460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Ivan Penava, prof.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913F2D" w:rsidRDefault="00A56D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913F2D" w:rsidRDefault="00913F2D"/>
    <w:sectPr w:rsidR="00913F2D">
      <w:headerReference w:type="default" r:id="rId9"/>
      <w:pgSz w:w="11906" w:h="16838"/>
      <w:pgMar w:top="1247" w:right="1134" w:bottom="124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9A" w:rsidRDefault="00A56D9A">
      <w:pPr>
        <w:spacing w:after="0"/>
      </w:pPr>
      <w:r>
        <w:separator/>
      </w:r>
    </w:p>
  </w:endnote>
  <w:endnote w:type="continuationSeparator" w:id="0">
    <w:p w:rsidR="00A56D9A" w:rsidRDefault="00A56D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9A" w:rsidRDefault="00A56D9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56D9A" w:rsidRDefault="00A56D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D94" w:rsidRDefault="00A56D9A">
    <w:pPr>
      <w:pStyle w:val="Zaglavlje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3D94" w:rsidRDefault="00A56D9A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31345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QpvQEAAHkDAAAOAAAAZHJzL2Uyb0RvYy54bWysU8Fu2zAMvQ/YPwi6L0p6GAYjTtEu6DCg&#10;2Aak+wBFlmOhliiIbOzs60fJdjp0t2EXmSIp8j3yeXs7+l6cbUIHoZab1VoKGww0Lpxq+fPp4cMn&#10;KZB0aHQPwdbyYlHe7t6/2w6xsjfQQd/YJLhIwGqIteyIYqUUms56jSuINnCwheQ18TWdVJP0wNV9&#10;r27W649qgNTEBMYisnc/BeWu1G9ba+h726Il0deSsVE5UzmP+VS7ra5OScfOmRmG/gcUXrvATa+l&#10;9pq0eEnur1LemQQILa0MeAVt64wtHJjNZv2GzaHT0RYuPByM1zHh/ytrvp1/JOEa3p0UQXte0ZN9&#10;RgpOwPPZJbHJIxoiVpx5iJxL4z2MOX32Izsz87FNPn+Zk+A4D/tyHbAdSZjJaRaven0SE9IXC15k&#10;o5aJt1aGqc+PSNyGU5eU3CHAg+v7srk+vHHkvL3GbnqVwyqDn0Bmi8bjOCM/QnNhQqxebtpB+iXF&#10;wEqoZWCpStF/DTzoLJrFSItxXAwdDD+sJUkxmZ9pEhdvN2p6DIdoco2MEuPdCzH0wihDmfrPCHm/&#10;heisxSygP+8l6/WP2f0GAAD//wMAUEsDBBQABgAIAAAAIQAE0ugP0gAAAP8AAAAPAAAAZHJzL2Rv&#10;d25yZXYueG1sTI9BT8MwDIXvSPyHyEjcWAoHmErTCU3iwo2BkLh5jddUJE6VZF3773FPcHv2s56/&#10;1+zm4NVEKQ+RDdxvKlDEXbQD9wY+P17vtqByQbboI5OBhTLs2uurBmsbL/xO06H0SkI412jAlTLW&#10;WufOUcC8iSOxeKeYAhYZU69twouEB68fqupRBxxYPjgcae+o+zmcg4Gn+SvSmGlP36epS25Ytv5t&#10;Meb2Zn55BlVoLn/HsOILOrTCdIxntll5A1KkrFslnujjqnXb6P/c7S8AAAD//wMAUEsBAi0AFAAG&#10;AAgAAAAhALaDOJL+AAAA4QEAABMAAAAAAAAAAAAAAAAAAAAAAFtDb250ZW50X1R5cGVzXS54bWxQ&#10;SwECLQAUAAYACAAAACEAOP0h/9YAAACUAQAACwAAAAAAAAAAAAAAAAAvAQAAX3JlbHMvLnJlbHNQ&#10;SwECLQAUAAYACAAAACEACyekKb0BAAB5AwAADgAAAAAAAAAAAAAAAAAuAgAAZHJzL2Uyb0RvYy54&#10;bWxQSwECLQAUAAYACAAAACEABNLoD9IAAAD/AAAADwAAAAAAAAAAAAAAAAAXBAAAZHJzL2Rvd25y&#10;ZXYueG1sUEsFBgAAAAAEAAQA8wAAABYFAAAAAA==&#10;" filled="f" stroked="f">
              <v:textbox style="mso-fit-shape-to-text:t" inset="0,0,0,0">
                <w:txbxContent>
                  <w:p w:rsidR="00453D94" w:rsidRDefault="00A56D9A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31345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3D94" w:rsidRDefault="00A56D9A">
                          <w:pPr>
                            <w:pStyle w:val="Zaglavlje"/>
                          </w:pPr>
                        </w:p>
                        <w:p w:rsidR="00453D94" w:rsidRDefault="00A56D9A">
                          <w:pPr>
                            <w:pStyle w:val="Zaglavlje"/>
                            <w:ind w:right="36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7" type="#_x0000_t202" style="position:absolute;margin-left:-51.2pt;margin-top:.05pt;width:0;height:0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svwAEAAIADAAAOAAAAZHJzL2Uyb0RvYy54bWysU8Fu2zAMvQ/oPwi6N0pzKAYjTtEu6FCg&#10;2Aak+wBFlmOhliiIbOzs60fJcTp0t2EXmSIp8j3yeX03+l4cbUIHoZY3i6UUNhhoXDjU8ufL4/Vn&#10;KZB0aHQPwdbyZFHeba4+rYdY2RV00Dc2CS4SsBpiLTuiWCmFprNe4wKiDRxsIXlNfE0H1SQ9cHXf&#10;q9VyeasGSE1MYCwie7dTUG5K/ba1hr63LVoSfS0ZG5UzlXOfT7VZ6+qQdOycOcPQ/4DCaxe46aXU&#10;VpMWb8n9Vco7kwChpYUBr6BtnbGFA7O5WX5gs+t0tIULDwfjZUz4/8qab8cfSbimlispgva8ohf7&#10;ihScgNejS2KVRzRErDhzFzmXxgcYedWzH9mZmY9t8vnLnATHediny4DtSMJMTjN71fuTmJC+WvAi&#10;G7VMvLUyTH18RuL2nDqn5A4BHl3fl8314YMj5201dtOrHFYZ/AQyWzTux8L3QmAPzYl5sYi5dwfp&#10;lxQDC6KWgRUrRf8UeN5ZO7ORZmM/GzoYflhLkmIyv9CkMV5y1PQcdtHkGhksxvs3YgaFWEY09T8D&#10;5TUXvmdJZh39eS9Z7z/O5jcAAAD//wMAUEsDBBQABgAIAAAAIQAE0ugP0gAAAP8AAAAPAAAAZHJz&#10;L2Rvd25yZXYueG1sTI9BT8MwDIXvSPyHyEjcWAoHmErTCU3iwo2BkLh5jddUJE6VZF3773FPcHv2&#10;s56/1+zm4NVEKQ+RDdxvKlDEXbQD9wY+P17vtqByQbboI5OBhTLs2uurBmsbL/xO06H0SkI412jA&#10;lTLWWufOUcC8iSOxeKeYAhYZU69twouEB68fqupRBxxYPjgcae+o+zmcg4Gn+SvSmGlP36epS25Y&#10;tv5tMeb2Zn55BlVoLn/HsOILOrTCdIxntll5A1KkrFslnujjqnXb6P/c7S8AAAD//wMAUEsBAi0A&#10;FAAGAAgAAAAhALaDOJL+AAAA4QEAABMAAAAAAAAAAAAAAAAAAAAAAFtDb250ZW50X1R5cGVzXS54&#10;bWxQSwECLQAUAAYACAAAACEAOP0h/9YAAACUAQAACwAAAAAAAAAAAAAAAAAvAQAAX3JlbHMvLnJl&#10;bHNQSwECLQAUAAYACAAAACEAOMdLL8ABAACAAwAADgAAAAAAAAAAAAAAAAAuAgAAZHJzL2Uyb0Rv&#10;Yy54bWxQSwECLQAUAAYACAAAACEABNLoD9IAAAD/AAAADwAAAAAAAAAAAAAAAAAaBAAAZHJzL2Rv&#10;d25yZXYueG1sUEsFBgAAAAAEAAQA8wAAABkFAAAAAA==&#10;" filled="f" stroked="f">
              <v:textbox style="mso-fit-shape-to-text:t" inset="0,0,0,0">
                <w:txbxContent>
                  <w:p w:rsidR="00453D94" w:rsidRDefault="00A56D9A">
                    <w:pPr>
                      <w:pStyle w:val="Zaglavlje"/>
                    </w:pPr>
                  </w:p>
                  <w:p w:rsidR="00453D94" w:rsidRDefault="00A56D9A">
                    <w:pPr>
                      <w:pStyle w:val="Zaglavlje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212FA"/>
    <w:multiLevelType w:val="multilevel"/>
    <w:tmpl w:val="56C65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4CB7"/>
    <w:multiLevelType w:val="multilevel"/>
    <w:tmpl w:val="9D1E2B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3F2D"/>
    <w:rsid w:val="00913F2D"/>
    <w:rsid w:val="00A56D9A"/>
    <w:rsid w:val="00B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3FC33-A152-4CF5-9256-5DAF0CEF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Miroslav Slafhauzer</cp:lastModifiedBy>
  <cp:revision>3</cp:revision>
  <cp:lastPrinted>2020-11-04T13:15:00Z</cp:lastPrinted>
  <dcterms:created xsi:type="dcterms:W3CDTF">2020-11-13T09:13:00Z</dcterms:created>
  <dcterms:modified xsi:type="dcterms:W3CDTF">2020-11-13T09:13:00Z</dcterms:modified>
</cp:coreProperties>
</file>